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二十五</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25</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57FC0711">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800089"/>
      <w:bookmarkStart w:id="2" w:name="_Toc17799732"/>
      <w:bookmarkStart w:id="3" w:name="_Toc17800307"/>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二十五</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二十五</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4-25</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30</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30</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30</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799797"/>
      <w:bookmarkStart w:id="13" w:name="_Toc17800092"/>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436"/>
        <w:gridCol w:w="1983"/>
        <w:gridCol w:w="1131"/>
        <w:gridCol w:w="735"/>
        <w:gridCol w:w="901"/>
        <w:gridCol w:w="966"/>
        <w:gridCol w:w="126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一次性塑料试管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江苏康捷医疗器械有限公司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江苏康健医疗用品有限公司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4x49</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0.023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江苏康健医疗用品有限公司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63500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一次性使用微量采血吸管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淄博来绪医用器材有限公司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80ul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6C2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一次性使用微量采血吸管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淄博来绪医用器材有限公司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40ul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一次性使用微量采血吸管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山东奥赛特医疗器械有限公司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20ul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一次性使用塑料试管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浙江柏美特医用塑料有限公司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84000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23B0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一次性使用塑料试管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江苏新康医疗器械有限公司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43500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A524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一次性使用塑料离心管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浙江爱康医用塑料有限公司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10ml 尖底</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94800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271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一次性使用末梢采血针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天津华鸿科技股份有限公司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28G/I型</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42000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9D4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一次性使用末梢采血针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天津华鸿科技股份有限公司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28G/I型</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C6F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一次性使用离心管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江苏康健医疗用品有限公司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428B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一次性使用离心管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江苏康捷医疗器械有限公司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0.045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F58F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2B38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87D6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7F804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A47B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一次性使用采血针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DB52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杭州临安吉锋采血针厂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0B62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JF-02型</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3FD0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202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71000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AB82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0.076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4B7F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642E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91D4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05E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A4D7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一次性使用玻璃试管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2CEE6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江苏新康医疗器械有限公司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76B97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B7B7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D7EA1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3C3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477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0B87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CCB8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3C5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92F67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一次性使用标本杯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E946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江苏康健医疗用品有限公司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6185B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40ml尿杯</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6F7F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9B38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92000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EDD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0.033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578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2452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E411E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90A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1918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喷雾抗凝离心管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39DE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江苏康健医疗用品有限公司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C320D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55C1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6C4C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275000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7B19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9EC3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491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99C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F5C6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1EF9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多功能试管架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5A1F9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江苏康捷医疗器械有限公司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4D624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447B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C83B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951C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22AD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141A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3A5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B7E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1084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KE015多功能试管架</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AA80A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江苏康捷医疗器械有限公司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7BAB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50孔</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0FB1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672C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688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CA523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24CE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85E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94D8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83E8C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热敏打印纸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BBB9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E0D7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50mm*20m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9F83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326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B8AC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792D4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1FFA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4BA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5072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0433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打印纸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287A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广州中联纸业有限公司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05D6D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57*50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714B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8BE29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5197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E338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6618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7DC7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448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B807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热敏打印纸(超敏)</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F109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广州中联纸业有限公司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16C2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57*38</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9086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E0E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A7A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0F005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33FF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DD9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B504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021E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打印纸(尿机)</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7B01E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天津市富华纸制品有限公司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7DB98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57*20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3D33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9FC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FAC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AC81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5297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DF526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76C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FBD7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多项目尿液化学分析控制品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6A63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上海伊华医学科技有限公司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A4964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133B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5ECC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977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1A23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3FE8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8933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6159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6B155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载玻片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A56E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江苏康捷医疗器械有限公司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BD518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500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859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D11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F76E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5187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1AE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D803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21404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DRAGON 移液器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7FE7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大龙兴创实验仪器(北京)有限公司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1B90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20-200ul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2A97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0ACD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E41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FC5E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6147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D738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00F30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C3DE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滴瓶滴管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64C1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江苏康捷医疗器械有限公司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133F0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9ABD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C82E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C05A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8E12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61F1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50E98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5EE3E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6F79F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肌酐测定试剂盒(肌氨酸氧化酶法)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C1CF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上海科华生物工程股份有限公司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5D88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200ml (200ml):R1:5×30ml,R2:5×10ml,校准品1×3ml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198F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D82F2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5043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D5C62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000B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293DE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D444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EFBE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卓越300/310型生化分析仪比色杯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5DDE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上海科华生物工程股份有限公司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EA4B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ZY310 500联,10支/联</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544B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594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EBF7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4DA1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3040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45C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591B1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39E6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生化分析仪用清洗液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B7F7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BAD9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CD80  12LCD80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9A07D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DDF2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4E9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6282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3DF1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2235E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2943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38A6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沙眼衣原体抗原检测试剂盒（胶体金法）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AA9C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上海凯创生物技术有限公司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B3F47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20人份/盒</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4724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51F2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A1D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A90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1D3F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BD7D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991FF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7DFD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冲洗液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E947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45108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5.5L*2桶/箱</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F694B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6AB7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DEF7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734EC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21F0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C63A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8AEE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BE93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E-Z清洁液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8F801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1399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14D48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C5AE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8034A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946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6ADF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A123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E2C8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EE9A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探头清洁液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6486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37A27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17ml/瓶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4BDE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C5F9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0D62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D7C2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3814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FA398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308C9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5A63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人绒毛膜促性腺激素（HCG）检测试纸（胶体金法）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670A2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润和生物医药科技（汕头）有限公司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ED7AF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试条（RH-HCG-S）</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D77A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3F592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8A1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E77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5736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9E6B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A87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6ABB6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CD80生化分析仪用清洗液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4F53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297D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B54F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F1EB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E0B2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5F0D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6595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76B66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ADA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6589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帆船牌载玻片</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1900C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江苏新康医疗器械有限公司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95858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50盒/箱 7101 1-1.2mm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3DC3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2DF5A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B5F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2756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14D8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069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98C2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4D408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生化复合定值质控品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26C30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C4E18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水平1：10*5ml/盒</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A828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02DB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26D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0EF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59BC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1647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F67EF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1E89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834D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桂林优利特医疗电子销售有限公司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7C61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A71F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8C3AF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428D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2CEC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261D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A27E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05D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A94C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40ml尿（便）杯手掀盖</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03A2B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江苏新康医疗器械有限公司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E2C9D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 大便杯</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A4A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AC7C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55897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5585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37E5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D00CB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FB2BE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75EDE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类风湿因子(RF)测定试剂盒（免疫比浊法）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84AE1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6365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102ml R1：2*40ml/R2：2*11ml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B382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5991A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DB7C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9CACB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6D42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80030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91223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35B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脂类校准品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FAD4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1B36B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29F5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1BD6D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183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95846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7EA1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CC6F7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D52EB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6E254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电极内冲液（普通用）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FF66A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桂林优利特医疗电子销售有限公司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2E5E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5ml/瓶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58E73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2D0B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7864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B597D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6E67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B9A37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E24A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28D8F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电极内冲液（参比用）</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F6C59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桂林优利特医疗电子销售有限公司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71083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6343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5881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FBE1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5B08F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7942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44F21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02A90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3D813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人绒毛膜促性腺激素（HCG）检测试纸（胶体金法）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CD97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蓝十字生物药业（北京）有限公司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40C6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100T</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E09D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DED8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0205D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D5CF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75E4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9682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F97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F8135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尿液分析试纸（干化学法）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6E34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烟台开发区宝威生物技术有限公司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B1F65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URS-11T</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30621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DFAF3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73BC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9F16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适用于尿液分析仪BW-500</w:t>
            </w:r>
          </w:p>
        </w:tc>
      </w:tr>
      <w:tr w14:paraId="2A12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F8A7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70B0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8E9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艾绒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85E9A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郑州瑞龙制药股份有限公司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21176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高级</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E693A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DB46B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A17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05769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62F9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84F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7827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65A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艾条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B74D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南阳老艾岭药业有限公司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301D1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1.8*20cm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82FC1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89FE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AF4A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B4AB7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276C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FCB2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4276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BB89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纯艾条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F4ADA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南阳绿莹艾草生物制品有限公司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0610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BA2DE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FA6EF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5911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67C3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0924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7B0A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4295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4A97F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蕲艾条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F26D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艾谷（深圳）健康产业有限公司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B857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E727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A089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0878C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1CEF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76DE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D45D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7CFE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1FA4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蕲艾条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B3C4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艾谷（深圳）健康产业有限公司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B8631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8F49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E0548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66574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AC86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1CE7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0338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04758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54937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蕲艾条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02966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艾谷（深圳）健康产业有限公司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B53D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4F7CC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E4E6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7C8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746AD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24BA7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1CD1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DB185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9C1B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艾灸盒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59966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南阳老艾岭药业有限公司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28003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二孔</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66A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8763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F44D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219A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0A9C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236E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E9C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62D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艾灸盒</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297C0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南阳老艾岭药业有限公司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451EC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一孔</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6C8C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E3210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E17D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3843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30B2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EFBE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F24CD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6515D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玻璃火罐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98A5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佛山市南海区桂城北约水边玻璃厂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94EF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A54A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E355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3F7B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0940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45B4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B07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FBF6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94C58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玻璃火罐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AFBF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佛山市南海区桂城北约水边玻璃厂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74938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A24C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B2F9C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40EB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E07C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01CE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0565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5C72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0D6F9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玻璃火罐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8785B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佛山市南海区桂城北约水边玻璃厂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377A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80FA0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F74B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48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23744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2A0C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E02D2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52680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25F4C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玻璃火罐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D2D9D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佛山市南海区桂城北约水边玻璃厂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DB348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AE063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6924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F13B6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DB79C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479C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C22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1296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5E0D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玻璃火罐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A8B9D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佛山市南海区桂城北约水边玻璃厂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55F83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D9A7C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6C73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EEA3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9619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4438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9A2F6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4D8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AF90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玻璃火罐</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A511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佛山市南海区桂城北约水边玻璃厂</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C2DFE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B25BA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1DE5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BCE3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86CE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tr w14:paraId="2E52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0FADD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C3B33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97582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刮痧板</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CF206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广西凭祥市越缘贸易有限公司</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E753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牛角 大号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BBF3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1FC39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F7D9E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0C92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需提样品</w:t>
            </w:r>
          </w:p>
        </w:tc>
      </w:tr>
      <w:bookmarkEnd w:id="15"/>
    </w:tbl>
    <w:p w14:paraId="35FB3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24C70BA6">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33E9F0F9">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二十五</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25</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二十五</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LHZXYY-YYHC-2024-25</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二十五</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25</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4DC5387">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21453DA4">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center"/>
              <w:rPr>
                <w:rFonts w:ascii="Times New Roman" w:hAnsi="Times New Roman"/>
                <w:color w:val="auto"/>
                <w:sz w:val="24"/>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8D4114C">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E04C85"/>
    <w:rsid w:val="28F92CBF"/>
    <w:rsid w:val="29AA7515"/>
    <w:rsid w:val="2AA95298"/>
    <w:rsid w:val="2AB87E81"/>
    <w:rsid w:val="2AC76725"/>
    <w:rsid w:val="2ADD3C0D"/>
    <w:rsid w:val="2B2877F6"/>
    <w:rsid w:val="2B571DC8"/>
    <w:rsid w:val="2B92239A"/>
    <w:rsid w:val="2B942D1F"/>
    <w:rsid w:val="2CA62EC1"/>
    <w:rsid w:val="2D1A1DE7"/>
    <w:rsid w:val="2DB53D85"/>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B5708F"/>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282A93"/>
    <w:rsid w:val="684A3B49"/>
    <w:rsid w:val="68985541"/>
    <w:rsid w:val="68C44CF8"/>
    <w:rsid w:val="68E1689C"/>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20673C"/>
    <w:rsid w:val="7D2635FE"/>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14219</Words>
  <Characters>15299</Characters>
  <Lines>119</Lines>
  <Paragraphs>33</Paragraphs>
  <TotalTime>9</TotalTime>
  <ScaleCrop>false</ScaleCrop>
  <LinksUpToDate>false</LinksUpToDate>
  <CharactersWithSpaces>15888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2024-07-25T01:16:52Z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A483190AB3C0471DB26E9B5277ABA520_13</vt:lpwstr>
  </property>
</Properties>
</file>